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2C" w:rsidRPr="001377BB" w:rsidRDefault="00E96D02">
      <w:pPr>
        <w:rPr>
          <w:rFonts w:ascii="Arial" w:hAnsi="Arial" w:cs="Arial"/>
          <w:sz w:val="24"/>
          <w:szCs w:val="24"/>
        </w:rPr>
      </w:pPr>
      <w:r w:rsidRPr="001377BB">
        <w:rPr>
          <w:rFonts w:ascii="Arial" w:hAnsi="Arial" w:cs="Arial"/>
          <w:b/>
          <w:sz w:val="28"/>
          <w:szCs w:val="24"/>
        </w:rPr>
        <w:t>Formatieve toets zouten</w:t>
      </w:r>
      <w:r w:rsidR="001377BB">
        <w:rPr>
          <w:rFonts w:ascii="Arial" w:hAnsi="Arial" w:cs="Arial"/>
          <w:b/>
          <w:sz w:val="28"/>
          <w:szCs w:val="24"/>
        </w:rPr>
        <w:br/>
      </w:r>
      <w:r w:rsidR="001377BB">
        <w:rPr>
          <w:rFonts w:ascii="Arial" w:hAnsi="Arial" w:cs="Arial"/>
          <w:sz w:val="24"/>
          <w:szCs w:val="24"/>
        </w:rPr>
        <w:t>VWO 4</w:t>
      </w:r>
    </w:p>
    <w:p w:rsidR="00CE5C90" w:rsidRPr="00CE5C90" w:rsidRDefault="00CE5C90" w:rsidP="00CE5C90">
      <w:pPr>
        <w:pStyle w:val="Plattetekst"/>
        <w:tabs>
          <w:tab w:val="left" w:pos="567"/>
          <w:tab w:val="left" w:pos="8362"/>
        </w:tabs>
        <w:spacing w:line="288" w:lineRule="auto"/>
        <w:ind w:right="428"/>
        <w:rPr>
          <w:b/>
          <w:color w:val="231F20"/>
          <w:lang w:val="nl-NL"/>
        </w:rPr>
      </w:pPr>
      <w:r w:rsidRPr="00CE5C90">
        <w:rPr>
          <w:b/>
          <w:color w:val="231F20"/>
          <w:lang w:val="nl-NL"/>
        </w:rPr>
        <w:t>Opgave 1</w:t>
      </w:r>
    </w:p>
    <w:p w:rsidR="00CE5C90" w:rsidRDefault="00CE5C90" w:rsidP="00CE5C90">
      <w:pPr>
        <w:pStyle w:val="Plattetekst"/>
        <w:tabs>
          <w:tab w:val="left" w:pos="567"/>
          <w:tab w:val="left" w:pos="8362"/>
        </w:tabs>
        <w:spacing w:line="288" w:lineRule="auto"/>
        <w:ind w:right="428"/>
        <w:rPr>
          <w:color w:val="231F20"/>
          <w:lang w:val="nl-NL"/>
        </w:rPr>
      </w:pPr>
      <w:r>
        <w:rPr>
          <w:color w:val="231F20"/>
          <w:lang w:val="nl-NL"/>
        </w:rPr>
        <w:t>Geef de verhoudingsformule van:</w:t>
      </w:r>
    </w:p>
    <w:p w:rsidR="00CE5C90" w:rsidRDefault="001377BB" w:rsidP="001377BB">
      <w:pPr>
        <w:pStyle w:val="Plattetekst"/>
        <w:numPr>
          <w:ilvl w:val="0"/>
          <w:numId w:val="5"/>
        </w:numPr>
        <w:tabs>
          <w:tab w:val="left" w:pos="567"/>
          <w:tab w:val="left" w:pos="8362"/>
        </w:tabs>
        <w:spacing w:line="288" w:lineRule="auto"/>
        <w:ind w:left="426" w:right="428"/>
        <w:rPr>
          <w:color w:val="231F20"/>
          <w:lang w:val="nl-NL"/>
        </w:rPr>
      </w:pPr>
      <w:r>
        <w:rPr>
          <w:color w:val="231F20"/>
          <w:lang w:val="nl-NL"/>
        </w:rPr>
        <w:t>IJzer(III)</w:t>
      </w:r>
      <w:r w:rsidR="00CE5C90">
        <w:rPr>
          <w:color w:val="231F20"/>
          <w:lang w:val="nl-NL"/>
        </w:rPr>
        <w:t>sulfaat</w:t>
      </w:r>
    </w:p>
    <w:p w:rsidR="00CE5C90" w:rsidRDefault="00CE5C90" w:rsidP="001377BB">
      <w:pPr>
        <w:pStyle w:val="Plattetekst"/>
        <w:numPr>
          <w:ilvl w:val="0"/>
          <w:numId w:val="5"/>
        </w:numPr>
        <w:tabs>
          <w:tab w:val="left" w:pos="567"/>
          <w:tab w:val="left" w:pos="8362"/>
        </w:tabs>
        <w:spacing w:line="288" w:lineRule="auto"/>
        <w:ind w:left="426" w:right="428"/>
        <w:rPr>
          <w:color w:val="231F20"/>
          <w:lang w:val="nl-NL"/>
        </w:rPr>
      </w:pPr>
      <w:r>
        <w:rPr>
          <w:color w:val="231F20"/>
          <w:lang w:val="nl-NL"/>
        </w:rPr>
        <w:t>Ammoniumcarbonaat</w:t>
      </w:r>
    </w:p>
    <w:p w:rsidR="00CE5C90" w:rsidRDefault="00CE5C90" w:rsidP="001377BB">
      <w:pPr>
        <w:pStyle w:val="Plattetekst"/>
        <w:numPr>
          <w:ilvl w:val="0"/>
          <w:numId w:val="5"/>
        </w:numPr>
        <w:tabs>
          <w:tab w:val="left" w:pos="567"/>
          <w:tab w:val="left" w:pos="8362"/>
        </w:tabs>
        <w:spacing w:line="288" w:lineRule="auto"/>
        <w:ind w:left="426" w:right="428"/>
        <w:rPr>
          <w:color w:val="231F20"/>
          <w:lang w:val="nl-NL"/>
        </w:rPr>
      </w:pPr>
      <w:r>
        <w:rPr>
          <w:color w:val="231F20"/>
          <w:lang w:val="nl-NL"/>
        </w:rPr>
        <w:t>Tin(IV)Oxide</w:t>
      </w:r>
    </w:p>
    <w:p w:rsidR="001377BB" w:rsidRPr="001377BB" w:rsidRDefault="00CE5C90" w:rsidP="00CE5C90">
      <w:pPr>
        <w:pStyle w:val="Plattetekst"/>
        <w:numPr>
          <w:ilvl w:val="0"/>
          <w:numId w:val="5"/>
        </w:numPr>
        <w:tabs>
          <w:tab w:val="left" w:pos="567"/>
          <w:tab w:val="left" w:pos="8362"/>
        </w:tabs>
        <w:spacing w:line="288" w:lineRule="auto"/>
        <w:ind w:left="426" w:right="428"/>
        <w:rPr>
          <w:color w:val="231F20"/>
          <w:lang w:val="nl-NL"/>
        </w:rPr>
      </w:pPr>
      <w:r>
        <w:rPr>
          <w:color w:val="231F20"/>
          <w:lang w:val="nl-NL"/>
        </w:rPr>
        <w:t>Calciumfosfaat</w:t>
      </w:r>
      <w:r w:rsidR="001377BB">
        <w:rPr>
          <w:color w:val="231F20"/>
          <w:lang w:val="nl-NL"/>
        </w:rPr>
        <w:br/>
      </w:r>
    </w:p>
    <w:p w:rsidR="00CE5C90" w:rsidRPr="00CE5C90" w:rsidRDefault="00CE5C90" w:rsidP="001377BB">
      <w:pPr>
        <w:spacing w:after="0"/>
        <w:rPr>
          <w:rFonts w:ascii="Arial" w:hAnsi="Arial" w:cs="Arial"/>
          <w:b/>
          <w:sz w:val="24"/>
          <w:szCs w:val="24"/>
        </w:rPr>
      </w:pPr>
      <w:r w:rsidRPr="00CE5C90">
        <w:rPr>
          <w:rFonts w:ascii="Arial" w:hAnsi="Arial" w:cs="Arial"/>
          <w:b/>
          <w:sz w:val="24"/>
          <w:szCs w:val="24"/>
        </w:rPr>
        <w:t>Opgave 2</w:t>
      </w:r>
    </w:p>
    <w:p w:rsidR="00E96D02" w:rsidRPr="00CE5C90" w:rsidRDefault="00E96D02" w:rsidP="00CE5C90">
      <w:pPr>
        <w:rPr>
          <w:rFonts w:ascii="Arial" w:eastAsia="Times New Roman" w:hAnsi="Arial" w:cs="Arial"/>
          <w:color w:val="231F20"/>
          <w:sz w:val="24"/>
          <w:szCs w:val="26"/>
          <w:lang w:eastAsia="nl-NL"/>
        </w:rPr>
      </w:pPr>
      <w:r>
        <w:rPr>
          <w:rFonts w:ascii="Arial" w:hAnsi="Arial" w:cs="Arial"/>
          <w:sz w:val="24"/>
          <w:szCs w:val="24"/>
        </w:rPr>
        <w:t>IJ</w:t>
      </w:r>
      <w:r w:rsidRPr="00E96D02">
        <w:rPr>
          <w:rFonts w:ascii="Arial" w:hAnsi="Arial" w:cs="Arial"/>
          <w:sz w:val="24"/>
          <w:szCs w:val="24"/>
        </w:rPr>
        <w:t>zerroest kan de volgende verhoudingsformule hebben:</w:t>
      </w:r>
      <w:r w:rsidRPr="00E96D02">
        <w:rPr>
          <w:rFonts w:ascii="Arial" w:eastAsia="Times New Roman" w:hAnsi="Arial" w:cs="Arial"/>
          <w:color w:val="231F20"/>
          <w:sz w:val="24"/>
          <w:szCs w:val="26"/>
          <w:lang w:eastAsia="nl-NL"/>
        </w:rPr>
        <w:t xml:space="preserve"> </w:t>
      </w:r>
      <w:proofErr w:type="spellStart"/>
      <w:r w:rsidRPr="00E96D02">
        <w:rPr>
          <w:rFonts w:ascii="Arial" w:eastAsia="Times New Roman" w:hAnsi="Arial" w:cs="Arial"/>
          <w:color w:val="231F20"/>
          <w:sz w:val="24"/>
          <w:szCs w:val="26"/>
          <w:lang w:eastAsia="nl-NL"/>
        </w:rPr>
        <w:t>FeO</w:t>
      </w:r>
      <w:proofErr w:type="spellEnd"/>
      <w:r w:rsidRPr="00E96D02">
        <w:rPr>
          <w:rFonts w:ascii="Arial" w:eastAsia="Times New Roman" w:hAnsi="Arial" w:cs="Arial"/>
          <w:color w:val="231F20"/>
          <w:sz w:val="24"/>
          <w:szCs w:val="26"/>
          <w:lang w:eastAsia="nl-NL"/>
        </w:rPr>
        <w:t>(OH).</w:t>
      </w:r>
      <w:r w:rsidR="00CE5C90">
        <w:rPr>
          <w:rFonts w:ascii="Arial" w:eastAsia="Times New Roman" w:hAnsi="Arial" w:cs="Arial"/>
          <w:color w:val="231F20"/>
          <w:sz w:val="24"/>
          <w:szCs w:val="26"/>
          <w:lang w:eastAsia="nl-NL"/>
        </w:rPr>
        <w:br/>
      </w:r>
      <w:r w:rsidRPr="00CE5C90">
        <w:rPr>
          <w:rFonts w:ascii="Arial" w:eastAsia="Times New Roman" w:hAnsi="Arial" w:cs="Arial"/>
          <w:color w:val="231F20"/>
          <w:sz w:val="24"/>
          <w:szCs w:val="24"/>
          <w:lang w:eastAsia="nl-NL"/>
        </w:rPr>
        <w:t xml:space="preserve">Leid af welke lading de ijzerionen hebben in </w:t>
      </w:r>
      <w:proofErr w:type="spellStart"/>
      <w:r w:rsidRPr="00CE5C90">
        <w:rPr>
          <w:rFonts w:ascii="Arial" w:eastAsia="Times New Roman" w:hAnsi="Arial" w:cs="Arial"/>
          <w:color w:val="231F20"/>
          <w:sz w:val="24"/>
          <w:szCs w:val="26"/>
          <w:lang w:eastAsia="nl-NL"/>
        </w:rPr>
        <w:t>FeO</w:t>
      </w:r>
      <w:proofErr w:type="spellEnd"/>
      <w:r w:rsidRPr="00CE5C90">
        <w:rPr>
          <w:rFonts w:ascii="Arial" w:eastAsia="Times New Roman" w:hAnsi="Arial" w:cs="Arial"/>
          <w:color w:val="231F20"/>
          <w:sz w:val="24"/>
          <w:szCs w:val="26"/>
          <w:lang w:eastAsia="nl-NL"/>
        </w:rPr>
        <w:t>(OH).</w:t>
      </w:r>
    </w:p>
    <w:p w:rsidR="00CE5C90" w:rsidRPr="00CE5C90" w:rsidRDefault="00CE5C90" w:rsidP="00E96D02">
      <w:pPr>
        <w:widowControl w:val="0"/>
        <w:tabs>
          <w:tab w:val="left" w:pos="567"/>
        </w:tabs>
        <w:autoSpaceDE w:val="0"/>
        <w:autoSpaceDN w:val="0"/>
        <w:adjustRightInd w:val="0"/>
        <w:spacing w:after="0" w:line="288" w:lineRule="auto"/>
        <w:ind w:right="-20"/>
        <w:rPr>
          <w:rFonts w:ascii="Arial" w:eastAsia="Times New Roman" w:hAnsi="Arial" w:cs="Arial"/>
          <w:b/>
          <w:color w:val="231F20"/>
          <w:sz w:val="24"/>
          <w:szCs w:val="24"/>
          <w:lang w:eastAsia="nl-NL"/>
        </w:rPr>
      </w:pPr>
      <w:r w:rsidRPr="00CE5C90">
        <w:rPr>
          <w:rFonts w:ascii="Arial" w:eastAsia="Times New Roman" w:hAnsi="Arial" w:cs="Arial"/>
          <w:b/>
          <w:color w:val="231F20"/>
          <w:sz w:val="24"/>
          <w:szCs w:val="24"/>
          <w:lang w:eastAsia="nl-NL"/>
        </w:rPr>
        <w:t>Opgave 3</w:t>
      </w:r>
    </w:p>
    <w:p w:rsidR="00E96D02" w:rsidRPr="00CE5C90" w:rsidRDefault="00E96D02" w:rsidP="00CE5C90">
      <w:pPr>
        <w:widowControl w:val="0"/>
        <w:tabs>
          <w:tab w:val="left" w:pos="567"/>
        </w:tabs>
        <w:autoSpaceDE w:val="0"/>
        <w:autoSpaceDN w:val="0"/>
        <w:adjustRightInd w:val="0"/>
        <w:spacing w:after="0" w:line="288" w:lineRule="auto"/>
        <w:ind w:right="-20"/>
        <w:rPr>
          <w:rFonts w:ascii="Arial" w:eastAsia="Times New Roman" w:hAnsi="Arial" w:cs="Arial"/>
          <w:color w:val="231F20"/>
          <w:sz w:val="24"/>
          <w:szCs w:val="24"/>
          <w:lang w:eastAsia="nl-NL"/>
        </w:rPr>
      </w:pPr>
      <w:r w:rsidRPr="00CE5C90">
        <w:rPr>
          <w:rFonts w:ascii="Arial" w:eastAsia="Times New Roman" w:hAnsi="Arial" w:cs="Arial"/>
          <w:color w:val="231F20"/>
          <w:sz w:val="24"/>
          <w:szCs w:val="24"/>
          <w:lang w:eastAsia="nl-NL"/>
        </w:rPr>
        <w:t xml:space="preserve">Een goede zuurgraad van de bodem is belangrijk voor de groei en bloei van tuinplanten. Om de zuurgraad van de bodem te bepalen is een </w:t>
      </w:r>
    </w:p>
    <w:p w:rsidR="00E96D02" w:rsidRPr="00E96D02" w:rsidRDefault="00E96D02" w:rsidP="00E96D02">
      <w:pPr>
        <w:widowControl w:val="0"/>
        <w:tabs>
          <w:tab w:val="left" w:pos="567"/>
        </w:tabs>
        <w:autoSpaceDE w:val="0"/>
        <w:autoSpaceDN w:val="0"/>
        <w:adjustRightInd w:val="0"/>
        <w:spacing w:after="0" w:line="288" w:lineRule="auto"/>
        <w:ind w:right="-20"/>
        <w:rPr>
          <w:rFonts w:ascii="Arial" w:eastAsia="Times New Roman" w:hAnsi="Arial" w:cs="Arial"/>
          <w:color w:val="000000"/>
          <w:sz w:val="24"/>
          <w:szCs w:val="24"/>
          <w:lang w:eastAsia="nl-NL"/>
        </w:rPr>
      </w:pPr>
      <w:proofErr w:type="gramStart"/>
      <w:r w:rsidRPr="00E96D02">
        <w:rPr>
          <w:rFonts w:ascii="Arial" w:eastAsia="Times New Roman" w:hAnsi="Arial" w:cs="Arial"/>
          <w:color w:val="231F20"/>
          <w:sz w:val="24"/>
          <w:szCs w:val="24"/>
          <w:lang w:eastAsia="nl-NL"/>
        </w:rPr>
        <w:t>pH-bodemtest</w:t>
      </w:r>
      <w:proofErr w:type="gramEnd"/>
      <w:r w:rsidRPr="00E96D02">
        <w:rPr>
          <w:rFonts w:ascii="Arial" w:eastAsia="Times New Roman" w:hAnsi="Arial" w:cs="Arial"/>
          <w:color w:val="231F20"/>
          <w:sz w:val="24"/>
          <w:szCs w:val="24"/>
          <w:lang w:eastAsia="nl-NL"/>
        </w:rPr>
        <w:t xml:space="preserve"> in de handel. De pH-bodemtest bevat een reageerbuisje, een flesje gedestilleerd water en een aantal testtabletjes. Deze testtabletjes bevatten bariumsulfaat en een mengsel van indicatoren. In de gebruiksaanwijzing staat dat je het reageerbuisje moet schudden tot het tabletje is opgelost. </w:t>
      </w:r>
      <w:r w:rsidR="001377BB">
        <w:rPr>
          <w:rFonts w:ascii="Arial" w:eastAsia="Times New Roman" w:hAnsi="Arial" w:cs="Arial"/>
          <w:color w:val="231F20"/>
          <w:sz w:val="24"/>
          <w:szCs w:val="24"/>
          <w:lang w:eastAsia="nl-NL"/>
        </w:rPr>
        <w:t>In praktijk blijkt echter dat een troebele vloeistof ontstaat.</w:t>
      </w:r>
    </w:p>
    <w:p w:rsidR="00E96D02" w:rsidRPr="00E96D02" w:rsidRDefault="00E96D02" w:rsidP="00E96D02">
      <w:pPr>
        <w:widowControl w:val="0"/>
        <w:tabs>
          <w:tab w:val="left" w:pos="567"/>
        </w:tabs>
        <w:autoSpaceDE w:val="0"/>
        <w:autoSpaceDN w:val="0"/>
        <w:adjustRightInd w:val="0"/>
        <w:spacing w:after="0" w:line="288" w:lineRule="auto"/>
        <w:ind w:right="-20"/>
        <w:rPr>
          <w:rFonts w:ascii="Arial" w:eastAsia="Times New Roman" w:hAnsi="Arial" w:cs="Arial"/>
          <w:color w:val="000000"/>
          <w:sz w:val="16"/>
          <w:szCs w:val="20"/>
          <w:lang w:eastAsia="nl-NL"/>
        </w:rPr>
      </w:pPr>
    </w:p>
    <w:p w:rsidR="00E96D02" w:rsidRDefault="00E96D02" w:rsidP="00E96D02">
      <w:pPr>
        <w:widowControl w:val="0"/>
        <w:tabs>
          <w:tab w:val="left" w:pos="567"/>
          <w:tab w:val="left" w:pos="760"/>
        </w:tabs>
        <w:autoSpaceDE w:val="0"/>
        <w:autoSpaceDN w:val="0"/>
        <w:adjustRightInd w:val="0"/>
        <w:spacing w:after="0" w:line="288" w:lineRule="auto"/>
        <w:ind w:right="-20" w:hanging="567"/>
        <w:rPr>
          <w:rFonts w:ascii="Arial" w:eastAsia="Times New Roman" w:hAnsi="Arial" w:cs="Arial"/>
          <w:color w:val="231F20"/>
          <w:sz w:val="24"/>
          <w:szCs w:val="24"/>
          <w:lang w:eastAsia="nl-NL"/>
        </w:rPr>
      </w:pPr>
      <w:r>
        <w:rPr>
          <w:rFonts w:ascii="Arial" w:eastAsia="Times New Roman" w:hAnsi="Arial" w:cs="Arial"/>
          <w:b/>
          <w:bCs/>
          <w:color w:val="231F20"/>
          <w:sz w:val="24"/>
          <w:szCs w:val="20"/>
          <w:lang w:eastAsia="nl-NL"/>
        </w:rPr>
        <w:tab/>
      </w:r>
      <w:r w:rsidRPr="00E96D02">
        <w:rPr>
          <w:rFonts w:ascii="Arial" w:eastAsia="Times New Roman" w:hAnsi="Arial" w:cs="Arial"/>
          <w:color w:val="231F20"/>
          <w:sz w:val="24"/>
          <w:szCs w:val="24"/>
          <w:lang w:eastAsia="nl-NL"/>
        </w:rPr>
        <w:t>Leg</w:t>
      </w:r>
      <w:r w:rsidR="001377BB">
        <w:rPr>
          <w:rFonts w:ascii="Arial" w:eastAsia="Times New Roman" w:hAnsi="Arial" w:cs="Arial"/>
          <w:color w:val="231F20"/>
          <w:sz w:val="24"/>
          <w:szCs w:val="24"/>
          <w:lang w:eastAsia="nl-NL"/>
        </w:rPr>
        <w:t>, m.b.v. de informatie uit de tekst,</w:t>
      </w:r>
      <w:r w:rsidRPr="00E96D02">
        <w:rPr>
          <w:rFonts w:ascii="Arial" w:eastAsia="Times New Roman" w:hAnsi="Arial" w:cs="Arial"/>
          <w:color w:val="231F20"/>
          <w:sz w:val="24"/>
          <w:szCs w:val="24"/>
          <w:lang w:eastAsia="nl-NL"/>
        </w:rPr>
        <w:t xml:space="preserve"> uit waarom het tabletje niet volledig kan oplossen.</w:t>
      </w:r>
    </w:p>
    <w:p w:rsidR="00E96D02" w:rsidRDefault="00E96D02" w:rsidP="00E96D02">
      <w:pPr>
        <w:widowControl w:val="0"/>
        <w:tabs>
          <w:tab w:val="left" w:pos="567"/>
          <w:tab w:val="left" w:pos="760"/>
        </w:tabs>
        <w:autoSpaceDE w:val="0"/>
        <w:autoSpaceDN w:val="0"/>
        <w:adjustRightInd w:val="0"/>
        <w:spacing w:after="0" w:line="288" w:lineRule="auto"/>
        <w:ind w:right="-20" w:hanging="567"/>
        <w:rPr>
          <w:rFonts w:ascii="Arial" w:eastAsia="Times New Roman" w:hAnsi="Arial" w:cs="Arial"/>
          <w:color w:val="231F20"/>
          <w:sz w:val="24"/>
          <w:szCs w:val="24"/>
          <w:lang w:eastAsia="nl-NL"/>
        </w:rPr>
      </w:pPr>
    </w:p>
    <w:p w:rsidR="00CE5C90" w:rsidRPr="00CE5C90" w:rsidRDefault="00CE5C90" w:rsidP="00E464E5">
      <w:pPr>
        <w:pStyle w:val="Plattetekst"/>
        <w:tabs>
          <w:tab w:val="left" w:pos="567"/>
          <w:tab w:val="left" w:pos="8362"/>
        </w:tabs>
        <w:spacing w:line="288" w:lineRule="auto"/>
        <w:ind w:right="428"/>
        <w:rPr>
          <w:b/>
          <w:color w:val="231F20"/>
          <w:spacing w:val="-1"/>
          <w:lang w:val="nl-NL"/>
        </w:rPr>
      </w:pPr>
      <w:r w:rsidRPr="00CE5C90">
        <w:rPr>
          <w:b/>
          <w:color w:val="231F20"/>
          <w:spacing w:val="-1"/>
          <w:lang w:val="nl-NL"/>
        </w:rPr>
        <w:t>Opgave 4</w:t>
      </w:r>
    </w:p>
    <w:p w:rsidR="00E464E5" w:rsidRDefault="00E464E5" w:rsidP="00CE5C90">
      <w:pPr>
        <w:pStyle w:val="Plattetekst"/>
        <w:numPr>
          <w:ilvl w:val="0"/>
          <w:numId w:val="6"/>
        </w:numPr>
        <w:tabs>
          <w:tab w:val="left" w:pos="284"/>
          <w:tab w:val="left" w:pos="8362"/>
        </w:tabs>
        <w:spacing w:line="288" w:lineRule="auto"/>
        <w:ind w:left="0" w:right="428" w:firstLine="0"/>
        <w:rPr>
          <w:color w:val="231F20"/>
          <w:spacing w:val="-1"/>
          <w:lang w:val="nl-NL"/>
        </w:rPr>
      </w:pPr>
      <w:r>
        <w:rPr>
          <w:color w:val="231F20"/>
          <w:spacing w:val="-1"/>
          <w:lang w:val="nl-NL"/>
        </w:rPr>
        <w:t>Geef het oplossen van calciumchloride in water weer in een reactievergelijking</w:t>
      </w:r>
    </w:p>
    <w:p w:rsidR="00E464E5" w:rsidRDefault="00E464E5" w:rsidP="00E464E5">
      <w:pPr>
        <w:pStyle w:val="Plattetekst"/>
        <w:tabs>
          <w:tab w:val="left" w:pos="567"/>
          <w:tab w:val="left" w:pos="8362"/>
        </w:tabs>
        <w:spacing w:line="288" w:lineRule="auto"/>
        <w:ind w:right="428"/>
        <w:rPr>
          <w:color w:val="231F20"/>
          <w:spacing w:val="-1"/>
          <w:lang w:val="nl-NL"/>
        </w:rPr>
      </w:pPr>
    </w:p>
    <w:p w:rsidR="00E464E5" w:rsidRPr="00E464E5" w:rsidRDefault="00E464E5" w:rsidP="00E464E5">
      <w:pPr>
        <w:pStyle w:val="Plattetekst"/>
        <w:tabs>
          <w:tab w:val="left" w:pos="567"/>
          <w:tab w:val="left" w:pos="8362"/>
        </w:tabs>
        <w:spacing w:line="288" w:lineRule="auto"/>
        <w:ind w:right="428"/>
        <w:rPr>
          <w:lang w:val="nl-NL"/>
        </w:rPr>
      </w:pPr>
      <w:r w:rsidRPr="00E464E5">
        <w:rPr>
          <w:color w:val="231F20"/>
          <w:spacing w:val="-1"/>
          <w:lang w:val="nl-NL"/>
        </w:rPr>
        <w:t>Bi</w:t>
      </w:r>
      <w:r w:rsidRPr="00E464E5">
        <w:rPr>
          <w:color w:val="231F20"/>
          <w:lang w:val="nl-NL"/>
        </w:rPr>
        <w:t xml:space="preserve">j </w:t>
      </w:r>
      <w:r w:rsidRPr="00E464E5">
        <w:rPr>
          <w:color w:val="231F20"/>
          <w:spacing w:val="-1"/>
          <w:lang w:val="nl-NL"/>
        </w:rPr>
        <w:t>he</w:t>
      </w:r>
      <w:r w:rsidRPr="00E464E5">
        <w:rPr>
          <w:color w:val="231F20"/>
          <w:lang w:val="nl-NL"/>
        </w:rPr>
        <w:t xml:space="preserve">t </w:t>
      </w:r>
      <w:r w:rsidRPr="00E464E5">
        <w:rPr>
          <w:color w:val="231F20"/>
          <w:spacing w:val="-1"/>
          <w:lang w:val="nl-NL"/>
        </w:rPr>
        <w:t>oplosse</w:t>
      </w:r>
      <w:r w:rsidRPr="00E464E5">
        <w:rPr>
          <w:color w:val="231F20"/>
          <w:lang w:val="nl-NL"/>
        </w:rPr>
        <w:t xml:space="preserve">n </w:t>
      </w:r>
      <w:r w:rsidRPr="00E464E5">
        <w:rPr>
          <w:color w:val="231F20"/>
          <w:spacing w:val="-1"/>
          <w:lang w:val="nl-NL"/>
        </w:rPr>
        <w:t>va</w:t>
      </w:r>
      <w:r w:rsidRPr="00E464E5">
        <w:rPr>
          <w:color w:val="231F20"/>
          <w:lang w:val="nl-NL"/>
        </w:rPr>
        <w:t xml:space="preserve">n </w:t>
      </w:r>
      <w:r w:rsidRPr="00E464E5">
        <w:rPr>
          <w:color w:val="231F20"/>
          <w:spacing w:val="-1"/>
          <w:lang w:val="nl-NL"/>
        </w:rPr>
        <w:t>calciumchlorid</w:t>
      </w:r>
      <w:r w:rsidRPr="00E464E5">
        <w:rPr>
          <w:color w:val="231F20"/>
          <w:lang w:val="nl-NL"/>
        </w:rPr>
        <w:t>e</w:t>
      </w:r>
      <w:r w:rsidRPr="00E464E5">
        <w:rPr>
          <w:color w:val="231F20"/>
          <w:spacing w:val="-1"/>
          <w:lang w:val="nl-NL"/>
        </w:rPr>
        <w:t xml:space="preserve"> </w:t>
      </w:r>
      <w:r>
        <w:rPr>
          <w:color w:val="231F20"/>
          <w:spacing w:val="-1"/>
          <w:lang w:val="nl-NL"/>
        </w:rPr>
        <w:t xml:space="preserve">in water </w:t>
      </w:r>
      <w:r w:rsidRPr="00E464E5">
        <w:rPr>
          <w:color w:val="231F20"/>
          <w:spacing w:val="-1"/>
          <w:lang w:val="nl-NL"/>
        </w:rPr>
        <w:t>worde</w:t>
      </w:r>
      <w:r w:rsidRPr="00E464E5">
        <w:rPr>
          <w:color w:val="231F20"/>
          <w:lang w:val="nl-NL"/>
        </w:rPr>
        <w:t xml:space="preserve">n </w:t>
      </w:r>
      <w:r w:rsidRPr="00E464E5">
        <w:rPr>
          <w:color w:val="231F20"/>
          <w:spacing w:val="-1"/>
          <w:lang w:val="nl-NL"/>
        </w:rPr>
        <w:t>bindinge</w:t>
      </w:r>
      <w:r w:rsidRPr="00E464E5">
        <w:rPr>
          <w:color w:val="231F20"/>
          <w:lang w:val="nl-NL"/>
        </w:rPr>
        <w:t>n</w:t>
      </w:r>
      <w:r w:rsidRPr="00E464E5">
        <w:rPr>
          <w:color w:val="231F20"/>
          <w:spacing w:val="1"/>
          <w:lang w:val="nl-NL"/>
        </w:rPr>
        <w:t xml:space="preserve"> </w:t>
      </w:r>
      <w:r w:rsidRPr="00E464E5">
        <w:rPr>
          <w:color w:val="231F20"/>
          <w:spacing w:val="-1"/>
          <w:lang w:val="nl-NL"/>
        </w:rPr>
        <w:t>verbroken</w:t>
      </w:r>
      <w:r w:rsidRPr="00E464E5">
        <w:rPr>
          <w:color w:val="231F20"/>
          <w:lang w:val="nl-NL"/>
        </w:rPr>
        <w:t xml:space="preserve">. </w:t>
      </w:r>
      <w:r w:rsidRPr="00E464E5">
        <w:rPr>
          <w:color w:val="231F20"/>
          <w:spacing w:val="-1"/>
          <w:lang w:val="nl-NL"/>
        </w:rPr>
        <w:t>Er worde</w:t>
      </w:r>
      <w:r w:rsidRPr="00E464E5">
        <w:rPr>
          <w:color w:val="231F20"/>
          <w:lang w:val="nl-NL"/>
        </w:rPr>
        <w:t xml:space="preserve">n </w:t>
      </w:r>
      <w:r>
        <w:rPr>
          <w:color w:val="231F20"/>
          <w:lang w:val="nl-NL"/>
        </w:rPr>
        <w:t xml:space="preserve">echter </w:t>
      </w:r>
      <w:r w:rsidRPr="00E464E5">
        <w:rPr>
          <w:color w:val="231F20"/>
          <w:spacing w:val="-1"/>
          <w:lang w:val="nl-NL"/>
        </w:rPr>
        <w:t>oo</w:t>
      </w:r>
      <w:r w:rsidRPr="00E464E5">
        <w:rPr>
          <w:color w:val="231F20"/>
          <w:lang w:val="nl-NL"/>
        </w:rPr>
        <w:t xml:space="preserve">k </w:t>
      </w:r>
      <w:r w:rsidRPr="00E464E5">
        <w:rPr>
          <w:color w:val="231F20"/>
          <w:spacing w:val="-1"/>
          <w:lang w:val="nl-NL"/>
        </w:rPr>
        <w:t>nieuw</w:t>
      </w:r>
      <w:r w:rsidRPr="00E464E5">
        <w:rPr>
          <w:color w:val="231F20"/>
          <w:lang w:val="nl-NL"/>
        </w:rPr>
        <w:t xml:space="preserve">e </w:t>
      </w:r>
      <w:r w:rsidRPr="00E464E5">
        <w:rPr>
          <w:color w:val="231F20"/>
          <w:spacing w:val="-1"/>
          <w:lang w:val="nl-NL"/>
        </w:rPr>
        <w:t>bindinge</w:t>
      </w:r>
      <w:r w:rsidRPr="00E464E5">
        <w:rPr>
          <w:color w:val="231F20"/>
          <w:lang w:val="nl-NL"/>
        </w:rPr>
        <w:t xml:space="preserve">n </w:t>
      </w:r>
      <w:r w:rsidRPr="00E464E5">
        <w:rPr>
          <w:color w:val="231F20"/>
          <w:spacing w:val="-1"/>
          <w:lang w:val="nl-NL"/>
        </w:rPr>
        <w:t>gevormd.</w:t>
      </w:r>
      <w:r>
        <w:rPr>
          <w:color w:val="231F20"/>
          <w:spacing w:val="-1"/>
          <w:lang w:val="nl-NL"/>
        </w:rPr>
        <w:br/>
      </w:r>
      <w:r w:rsidR="00CE5C90">
        <w:rPr>
          <w:color w:val="231F20"/>
          <w:spacing w:val="-1"/>
          <w:lang w:val="nl-NL"/>
        </w:rPr>
        <w:t xml:space="preserve">b. </w:t>
      </w:r>
      <w:r>
        <w:rPr>
          <w:color w:val="231F20"/>
          <w:spacing w:val="-1"/>
          <w:lang w:val="nl-NL"/>
        </w:rPr>
        <w:t xml:space="preserve">Hoe heten de bindingen die verbroken worden bij het oplossen van </w:t>
      </w:r>
      <w:r w:rsidR="00CE5C90">
        <w:rPr>
          <w:color w:val="231F20"/>
          <w:spacing w:val="-1"/>
          <w:lang w:val="nl-NL"/>
        </w:rPr>
        <w:t xml:space="preserve">  </w:t>
      </w:r>
      <w:proofErr w:type="gramStart"/>
      <w:r w:rsidR="00CE5C90">
        <w:rPr>
          <w:color w:val="231F20"/>
          <w:spacing w:val="-1"/>
          <w:lang w:val="nl-NL"/>
        </w:rPr>
        <w:br/>
        <w:t xml:space="preserve">    </w:t>
      </w:r>
      <w:proofErr w:type="gramEnd"/>
      <w:r>
        <w:rPr>
          <w:color w:val="231F20"/>
          <w:spacing w:val="-1"/>
          <w:lang w:val="nl-NL"/>
        </w:rPr>
        <w:t>calciumchloride?</w:t>
      </w:r>
    </w:p>
    <w:p w:rsidR="00E464E5" w:rsidRPr="00CE5C90" w:rsidRDefault="00E464E5" w:rsidP="00E464E5">
      <w:pPr>
        <w:pStyle w:val="Plattetekst"/>
        <w:tabs>
          <w:tab w:val="left" w:pos="567"/>
          <w:tab w:val="left" w:pos="8362"/>
        </w:tabs>
        <w:spacing w:line="288" w:lineRule="auto"/>
        <w:ind w:right="428"/>
        <w:rPr>
          <w:lang w:val="nl-NL"/>
        </w:rPr>
      </w:pPr>
    </w:p>
    <w:p w:rsidR="00E464E5" w:rsidRPr="00E464E5" w:rsidRDefault="00E464E5" w:rsidP="00E464E5">
      <w:pPr>
        <w:pStyle w:val="Plattetekst"/>
        <w:tabs>
          <w:tab w:val="left" w:pos="567"/>
          <w:tab w:val="left" w:pos="8362"/>
        </w:tabs>
        <w:spacing w:line="288" w:lineRule="auto"/>
        <w:ind w:right="428" w:hanging="567"/>
        <w:rPr>
          <w:lang w:val="nl-NL"/>
        </w:rPr>
      </w:pPr>
      <w:r w:rsidRPr="00CE5C90">
        <w:rPr>
          <w:color w:val="231F20"/>
          <w:spacing w:val="6"/>
          <w:lang w:val="nl-NL"/>
        </w:rPr>
        <w:tab/>
      </w:r>
      <w:proofErr w:type="gramStart"/>
      <w:r w:rsidR="00CE5C90" w:rsidRPr="00CE5C90">
        <w:rPr>
          <w:color w:val="231F20"/>
          <w:spacing w:val="6"/>
          <w:lang w:val="nl-NL"/>
        </w:rPr>
        <w:t>c.</w:t>
      </w:r>
      <w:proofErr w:type="gramEnd"/>
      <w:r w:rsidR="001377BB">
        <w:rPr>
          <w:color w:val="231F20"/>
          <w:spacing w:val="6"/>
          <w:lang w:val="nl-NL"/>
        </w:rPr>
        <w:t xml:space="preserve"> </w:t>
      </w:r>
      <w:r w:rsidRPr="00E464E5">
        <w:rPr>
          <w:color w:val="231F20"/>
          <w:spacing w:val="6"/>
          <w:lang w:val="nl-NL"/>
        </w:rPr>
        <w:t>Tusse</w:t>
      </w:r>
      <w:r w:rsidRPr="00E464E5">
        <w:rPr>
          <w:color w:val="231F20"/>
          <w:lang w:val="nl-NL"/>
        </w:rPr>
        <w:t>n</w:t>
      </w:r>
      <w:r w:rsidRPr="00E464E5">
        <w:rPr>
          <w:color w:val="231F20"/>
          <w:spacing w:val="12"/>
          <w:lang w:val="nl-NL"/>
        </w:rPr>
        <w:t xml:space="preserve"> </w:t>
      </w:r>
      <w:r w:rsidRPr="00E464E5">
        <w:rPr>
          <w:color w:val="231F20"/>
          <w:spacing w:val="5"/>
          <w:lang w:val="nl-NL"/>
        </w:rPr>
        <w:t>wel</w:t>
      </w:r>
      <w:r w:rsidRPr="00E464E5">
        <w:rPr>
          <w:color w:val="231F20"/>
          <w:spacing w:val="6"/>
          <w:lang w:val="nl-NL"/>
        </w:rPr>
        <w:t>k</w:t>
      </w:r>
      <w:r w:rsidRPr="00E464E5">
        <w:rPr>
          <w:color w:val="231F20"/>
          <w:lang w:val="nl-NL"/>
        </w:rPr>
        <w:t>e</w:t>
      </w:r>
      <w:r w:rsidRPr="00E464E5">
        <w:rPr>
          <w:color w:val="231F20"/>
          <w:spacing w:val="12"/>
          <w:lang w:val="nl-NL"/>
        </w:rPr>
        <w:t xml:space="preserve"> </w:t>
      </w:r>
      <w:r w:rsidRPr="00E464E5">
        <w:rPr>
          <w:color w:val="231F20"/>
          <w:spacing w:val="5"/>
          <w:lang w:val="nl-NL"/>
        </w:rPr>
        <w:t>deeltje</w:t>
      </w:r>
      <w:r w:rsidRPr="00E464E5">
        <w:rPr>
          <w:color w:val="231F20"/>
          <w:lang w:val="nl-NL"/>
        </w:rPr>
        <w:t>s</w:t>
      </w:r>
      <w:r w:rsidRPr="00E464E5">
        <w:rPr>
          <w:color w:val="231F20"/>
          <w:spacing w:val="12"/>
          <w:lang w:val="nl-NL"/>
        </w:rPr>
        <w:t xml:space="preserve"> </w:t>
      </w:r>
      <w:r w:rsidRPr="00E464E5">
        <w:rPr>
          <w:color w:val="231F20"/>
          <w:spacing w:val="5"/>
          <w:lang w:val="nl-NL"/>
        </w:rPr>
        <w:t>worde</w:t>
      </w:r>
      <w:r w:rsidRPr="00E464E5">
        <w:rPr>
          <w:color w:val="231F20"/>
          <w:lang w:val="nl-NL"/>
        </w:rPr>
        <w:t>n</w:t>
      </w:r>
      <w:r w:rsidRPr="00E464E5">
        <w:rPr>
          <w:color w:val="231F20"/>
          <w:spacing w:val="12"/>
          <w:lang w:val="nl-NL"/>
        </w:rPr>
        <w:t xml:space="preserve"> </w:t>
      </w:r>
      <w:r w:rsidRPr="00E464E5">
        <w:rPr>
          <w:color w:val="231F20"/>
          <w:spacing w:val="5"/>
          <w:lang w:val="nl-NL"/>
        </w:rPr>
        <w:t>nieuw</w:t>
      </w:r>
      <w:r w:rsidRPr="00E464E5">
        <w:rPr>
          <w:color w:val="231F20"/>
          <w:lang w:val="nl-NL"/>
        </w:rPr>
        <w:t>e</w:t>
      </w:r>
      <w:r w:rsidRPr="00E464E5">
        <w:rPr>
          <w:color w:val="231F20"/>
          <w:spacing w:val="12"/>
          <w:lang w:val="nl-NL"/>
        </w:rPr>
        <w:t xml:space="preserve"> </w:t>
      </w:r>
      <w:r w:rsidRPr="00E464E5">
        <w:rPr>
          <w:color w:val="231F20"/>
          <w:spacing w:val="5"/>
          <w:lang w:val="nl-NL"/>
        </w:rPr>
        <w:t>bindinge</w:t>
      </w:r>
      <w:r w:rsidRPr="00E464E5">
        <w:rPr>
          <w:color w:val="231F20"/>
          <w:lang w:val="nl-NL"/>
        </w:rPr>
        <w:t>n</w:t>
      </w:r>
      <w:r w:rsidRPr="00E464E5">
        <w:rPr>
          <w:color w:val="231F20"/>
          <w:spacing w:val="12"/>
          <w:lang w:val="nl-NL"/>
        </w:rPr>
        <w:t xml:space="preserve"> </w:t>
      </w:r>
      <w:r w:rsidRPr="00E464E5">
        <w:rPr>
          <w:color w:val="231F20"/>
          <w:spacing w:val="5"/>
          <w:lang w:val="nl-NL"/>
        </w:rPr>
        <w:t>gevorm</w:t>
      </w:r>
      <w:r w:rsidRPr="00E464E5">
        <w:rPr>
          <w:color w:val="231F20"/>
          <w:lang w:val="nl-NL"/>
        </w:rPr>
        <w:t>d</w:t>
      </w:r>
      <w:r w:rsidRPr="00E464E5">
        <w:rPr>
          <w:color w:val="231F20"/>
          <w:spacing w:val="12"/>
          <w:lang w:val="nl-NL"/>
        </w:rPr>
        <w:t xml:space="preserve"> </w:t>
      </w:r>
      <w:r w:rsidRPr="00E464E5">
        <w:rPr>
          <w:color w:val="231F20"/>
          <w:spacing w:val="5"/>
          <w:lang w:val="nl-NL"/>
        </w:rPr>
        <w:t>bi</w:t>
      </w:r>
      <w:r w:rsidRPr="00E464E5">
        <w:rPr>
          <w:color w:val="231F20"/>
          <w:lang w:val="nl-NL"/>
        </w:rPr>
        <w:t>j</w:t>
      </w:r>
      <w:r w:rsidRPr="00E464E5">
        <w:rPr>
          <w:color w:val="231F20"/>
          <w:spacing w:val="12"/>
          <w:lang w:val="nl-NL"/>
        </w:rPr>
        <w:t xml:space="preserve"> </w:t>
      </w:r>
      <w:r w:rsidRPr="00E464E5">
        <w:rPr>
          <w:color w:val="231F20"/>
          <w:spacing w:val="5"/>
          <w:lang w:val="nl-NL"/>
        </w:rPr>
        <w:t>he</w:t>
      </w:r>
      <w:r w:rsidRPr="00E464E5">
        <w:rPr>
          <w:color w:val="231F20"/>
          <w:lang w:val="nl-NL"/>
        </w:rPr>
        <w:t>t</w:t>
      </w:r>
      <w:r w:rsidRPr="00E464E5">
        <w:rPr>
          <w:color w:val="231F20"/>
          <w:spacing w:val="12"/>
          <w:lang w:val="nl-NL"/>
        </w:rPr>
        <w:t xml:space="preserve"> </w:t>
      </w:r>
      <w:r w:rsidRPr="00E464E5">
        <w:rPr>
          <w:color w:val="231F20"/>
          <w:spacing w:val="5"/>
          <w:lang w:val="nl-NL"/>
        </w:rPr>
        <w:t>oplo</w:t>
      </w:r>
      <w:r w:rsidRPr="00E464E5">
        <w:rPr>
          <w:color w:val="231F20"/>
          <w:spacing w:val="7"/>
          <w:lang w:val="nl-NL"/>
        </w:rPr>
        <w:t>s</w:t>
      </w:r>
      <w:r w:rsidRPr="00E464E5">
        <w:rPr>
          <w:color w:val="231F20"/>
          <w:spacing w:val="5"/>
          <w:lang w:val="nl-NL"/>
        </w:rPr>
        <w:t>sen va</w:t>
      </w:r>
      <w:r w:rsidRPr="00E464E5">
        <w:rPr>
          <w:color w:val="231F20"/>
          <w:lang w:val="nl-NL"/>
        </w:rPr>
        <w:t>n</w:t>
      </w:r>
      <w:r w:rsidRPr="00E464E5">
        <w:rPr>
          <w:color w:val="231F20"/>
          <w:spacing w:val="12"/>
          <w:lang w:val="nl-NL"/>
        </w:rPr>
        <w:t xml:space="preserve"> </w:t>
      </w:r>
      <w:r w:rsidRPr="00E464E5">
        <w:rPr>
          <w:color w:val="231F20"/>
          <w:spacing w:val="5"/>
          <w:lang w:val="nl-NL"/>
        </w:rPr>
        <w:t>calciumchloride?</w:t>
      </w:r>
    </w:p>
    <w:p w:rsidR="00E464E5" w:rsidRPr="00E464E5" w:rsidRDefault="00E464E5" w:rsidP="00E464E5">
      <w:pPr>
        <w:pStyle w:val="Plattetekst"/>
        <w:tabs>
          <w:tab w:val="left" w:pos="567"/>
          <w:tab w:val="left" w:pos="8362"/>
        </w:tabs>
        <w:spacing w:line="288" w:lineRule="auto"/>
        <w:ind w:right="428"/>
        <w:rPr>
          <w:lang w:val="nl-NL"/>
        </w:rPr>
      </w:pPr>
      <w:r w:rsidRPr="00E464E5">
        <w:rPr>
          <w:color w:val="231F20"/>
          <w:spacing w:val="-1"/>
          <w:lang w:val="nl-NL"/>
        </w:rPr>
        <w:t>Notee</w:t>
      </w:r>
      <w:r w:rsidRPr="00E464E5">
        <w:rPr>
          <w:color w:val="231F20"/>
          <w:lang w:val="nl-NL"/>
        </w:rPr>
        <w:t xml:space="preserve">r </w:t>
      </w:r>
      <w:r w:rsidRPr="00E464E5">
        <w:rPr>
          <w:color w:val="231F20"/>
          <w:spacing w:val="-1"/>
          <w:lang w:val="nl-NL"/>
        </w:rPr>
        <w:t>j</w:t>
      </w:r>
      <w:r w:rsidRPr="00E464E5">
        <w:rPr>
          <w:color w:val="231F20"/>
          <w:lang w:val="nl-NL"/>
        </w:rPr>
        <w:t xml:space="preserve">e </w:t>
      </w:r>
      <w:r w:rsidRPr="00E464E5">
        <w:rPr>
          <w:color w:val="231F20"/>
          <w:spacing w:val="-1"/>
          <w:lang w:val="nl-NL"/>
        </w:rPr>
        <w:t>antwoor</w:t>
      </w:r>
      <w:r w:rsidRPr="00E464E5">
        <w:rPr>
          <w:color w:val="231F20"/>
          <w:lang w:val="nl-NL"/>
        </w:rPr>
        <w:t xml:space="preserve">d </w:t>
      </w:r>
      <w:r w:rsidRPr="00E464E5">
        <w:rPr>
          <w:color w:val="231F20"/>
          <w:spacing w:val="-1"/>
          <w:lang w:val="nl-NL"/>
        </w:rPr>
        <w:t>al</w:t>
      </w:r>
      <w:r w:rsidRPr="00E464E5">
        <w:rPr>
          <w:color w:val="231F20"/>
          <w:lang w:val="nl-NL"/>
        </w:rPr>
        <w:t>s</w:t>
      </w:r>
      <w:r w:rsidRPr="00E464E5">
        <w:rPr>
          <w:color w:val="231F20"/>
          <w:spacing w:val="1"/>
          <w:lang w:val="nl-NL"/>
        </w:rPr>
        <w:t xml:space="preserve"> </w:t>
      </w:r>
      <w:r w:rsidRPr="00E464E5">
        <w:rPr>
          <w:color w:val="231F20"/>
          <w:spacing w:val="-1"/>
          <w:lang w:val="nl-NL"/>
        </w:rPr>
        <w:t>volgt:</w:t>
      </w:r>
    </w:p>
    <w:p w:rsidR="00E464E5" w:rsidRDefault="00E464E5" w:rsidP="00E464E5">
      <w:pPr>
        <w:pStyle w:val="Plattetekst"/>
        <w:tabs>
          <w:tab w:val="left" w:pos="567"/>
          <w:tab w:val="left" w:pos="8362"/>
        </w:tabs>
        <w:spacing w:line="288" w:lineRule="auto"/>
        <w:ind w:right="428"/>
        <w:rPr>
          <w:color w:val="231F20"/>
          <w:lang w:val="nl-NL"/>
        </w:rPr>
      </w:pPr>
      <w:r w:rsidRPr="00E464E5">
        <w:rPr>
          <w:color w:val="231F20"/>
          <w:spacing w:val="-1"/>
          <w:lang w:val="nl-NL"/>
        </w:rPr>
        <w:t>E</w:t>
      </w:r>
      <w:r w:rsidRPr="00E464E5">
        <w:rPr>
          <w:color w:val="231F20"/>
          <w:lang w:val="nl-NL"/>
        </w:rPr>
        <w:t xml:space="preserve">r </w:t>
      </w:r>
      <w:r w:rsidRPr="00E464E5">
        <w:rPr>
          <w:color w:val="231F20"/>
          <w:spacing w:val="-1"/>
          <w:lang w:val="nl-NL"/>
        </w:rPr>
        <w:t>worde</w:t>
      </w:r>
      <w:r w:rsidRPr="00E464E5">
        <w:rPr>
          <w:color w:val="231F20"/>
          <w:lang w:val="nl-NL"/>
        </w:rPr>
        <w:t xml:space="preserve">n </w:t>
      </w:r>
      <w:r w:rsidRPr="00E464E5">
        <w:rPr>
          <w:color w:val="231F20"/>
          <w:spacing w:val="-1"/>
          <w:lang w:val="nl-NL"/>
        </w:rPr>
        <w:t>nieuw</w:t>
      </w:r>
      <w:r w:rsidRPr="00E464E5">
        <w:rPr>
          <w:color w:val="231F20"/>
          <w:lang w:val="nl-NL"/>
        </w:rPr>
        <w:t xml:space="preserve">e </w:t>
      </w:r>
      <w:r w:rsidRPr="00E464E5">
        <w:rPr>
          <w:color w:val="231F20"/>
          <w:spacing w:val="-1"/>
          <w:lang w:val="nl-NL"/>
        </w:rPr>
        <w:t>bindinge</w:t>
      </w:r>
      <w:r w:rsidRPr="00E464E5">
        <w:rPr>
          <w:color w:val="231F20"/>
          <w:lang w:val="nl-NL"/>
        </w:rPr>
        <w:t xml:space="preserve">n </w:t>
      </w:r>
      <w:r w:rsidRPr="00E464E5">
        <w:rPr>
          <w:color w:val="231F20"/>
          <w:spacing w:val="-1"/>
          <w:lang w:val="nl-NL"/>
        </w:rPr>
        <w:t>ge</w:t>
      </w:r>
      <w:r w:rsidRPr="00E464E5">
        <w:rPr>
          <w:color w:val="231F20"/>
          <w:spacing w:val="1"/>
          <w:lang w:val="nl-NL"/>
        </w:rPr>
        <w:t>v</w:t>
      </w:r>
      <w:r w:rsidRPr="00E464E5">
        <w:rPr>
          <w:color w:val="231F20"/>
          <w:spacing w:val="-1"/>
          <w:lang w:val="nl-NL"/>
        </w:rPr>
        <w:t>orm</w:t>
      </w:r>
      <w:r w:rsidRPr="00E464E5">
        <w:rPr>
          <w:color w:val="231F20"/>
          <w:lang w:val="nl-NL"/>
        </w:rPr>
        <w:t xml:space="preserve">d tussen </w:t>
      </w:r>
      <w:r w:rsidRPr="00E464E5">
        <w:rPr>
          <w:color w:val="231F20"/>
          <w:spacing w:val="-1"/>
          <w:lang w:val="nl-NL"/>
        </w:rPr>
        <w:t>.</w:t>
      </w:r>
      <w:r w:rsidRPr="00E464E5">
        <w:rPr>
          <w:color w:val="231F20"/>
          <w:spacing w:val="-2"/>
          <w:lang w:val="nl-NL"/>
        </w:rPr>
        <w:t>.</w:t>
      </w:r>
      <w:r w:rsidRPr="00E464E5">
        <w:rPr>
          <w:color w:val="231F20"/>
          <w:lang w:val="nl-NL"/>
        </w:rPr>
        <w:t>..................</w:t>
      </w:r>
      <w:r w:rsidRPr="00E464E5">
        <w:rPr>
          <w:color w:val="231F20"/>
          <w:spacing w:val="-2"/>
          <w:lang w:val="nl-NL"/>
        </w:rPr>
        <w:t xml:space="preserve"> </w:t>
      </w:r>
      <w:r w:rsidRPr="00E464E5">
        <w:rPr>
          <w:color w:val="231F20"/>
          <w:spacing w:val="-1"/>
          <w:lang w:val="nl-NL"/>
        </w:rPr>
        <w:t>e</w:t>
      </w:r>
      <w:r w:rsidRPr="00E464E5">
        <w:rPr>
          <w:color w:val="231F20"/>
          <w:lang w:val="nl-NL"/>
        </w:rPr>
        <w:t>n .</w:t>
      </w:r>
      <w:proofErr w:type="gramStart"/>
      <w:r w:rsidRPr="00E464E5">
        <w:rPr>
          <w:color w:val="231F20"/>
          <w:lang w:val="nl-NL"/>
        </w:rPr>
        <w:t>........</w:t>
      </w:r>
      <w:r w:rsidRPr="00E464E5">
        <w:rPr>
          <w:color w:val="231F20"/>
          <w:spacing w:val="-2"/>
          <w:lang w:val="nl-NL"/>
        </w:rPr>
        <w:t>.</w:t>
      </w:r>
      <w:r w:rsidRPr="00E464E5">
        <w:rPr>
          <w:color w:val="231F20"/>
          <w:lang w:val="nl-NL"/>
        </w:rPr>
        <w:t>...........</w:t>
      </w:r>
      <w:proofErr w:type="gramEnd"/>
      <w:r w:rsidRPr="00E464E5">
        <w:rPr>
          <w:color w:val="231F20"/>
          <w:lang w:val="nl-NL"/>
        </w:rPr>
        <w:t xml:space="preserve"> .</w:t>
      </w:r>
    </w:p>
    <w:p w:rsidR="00CE5C90" w:rsidRDefault="001377BB" w:rsidP="00E464E5">
      <w:pPr>
        <w:pStyle w:val="Plattetekst"/>
        <w:tabs>
          <w:tab w:val="left" w:pos="567"/>
          <w:tab w:val="left" w:pos="8362"/>
        </w:tabs>
        <w:spacing w:line="288" w:lineRule="auto"/>
        <w:ind w:right="428"/>
        <w:rPr>
          <w:b/>
          <w:color w:val="231F20"/>
          <w:lang w:val="nl-NL"/>
        </w:rPr>
      </w:pPr>
      <w:r>
        <w:rPr>
          <w:noProof/>
          <w:color w:val="231F20"/>
          <w:lang w:val="nl-NL" w:eastAsia="nl-NL"/>
        </w:rPr>
        <w:drawing>
          <wp:anchor distT="0" distB="0" distL="114300" distR="114300" simplePos="0" relativeHeight="251658240" behindDoc="1" locked="0" layoutInCell="1" allowOverlap="1" wp14:anchorId="774AF277" wp14:editId="1144B9BE">
            <wp:simplePos x="0" y="0"/>
            <wp:positionH relativeFrom="column">
              <wp:posOffset>4129405</wp:posOffset>
            </wp:positionH>
            <wp:positionV relativeFrom="paragraph">
              <wp:posOffset>100330</wp:posOffset>
            </wp:positionV>
            <wp:extent cx="1504950" cy="1275068"/>
            <wp:effectExtent l="0" t="0" r="0" b="1905"/>
            <wp:wrapNone/>
            <wp:docPr id="2" name="Afbeelding 2" descr="\\ad.local\home\Mdw_Arentheem\g.gierman\My Pictures\20120404_8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local\home\Mdw_Arentheem\g.gierman\My Pictures\20120404_84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563" cy="1278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4E5" w:rsidRPr="00CE5C90" w:rsidRDefault="00CE5C90" w:rsidP="00E464E5">
      <w:pPr>
        <w:pStyle w:val="Plattetekst"/>
        <w:tabs>
          <w:tab w:val="left" w:pos="567"/>
          <w:tab w:val="left" w:pos="8362"/>
        </w:tabs>
        <w:spacing w:line="288" w:lineRule="auto"/>
        <w:ind w:right="428"/>
        <w:rPr>
          <w:b/>
          <w:color w:val="231F20"/>
          <w:lang w:val="nl-NL"/>
        </w:rPr>
      </w:pPr>
      <w:r w:rsidRPr="00CE5C90">
        <w:rPr>
          <w:b/>
          <w:color w:val="231F20"/>
          <w:lang w:val="nl-NL"/>
        </w:rPr>
        <w:t>Opgave 5</w:t>
      </w:r>
    </w:p>
    <w:p w:rsidR="009F3989" w:rsidRDefault="009F3989" w:rsidP="00E464E5">
      <w:pPr>
        <w:pStyle w:val="Plattetekst"/>
        <w:tabs>
          <w:tab w:val="left" w:pos="567"/>
          <w:tab w:val="left" w:pos="8362"/>
        </w:tabs>
        <w:spacing w:line="288" w:lineRule="auto"/>
        <w:ind w:right="428"/>
        <w:rPr>
          <w:color w:val="231F20"/>
          <w:lang w:val="nl-NL"/>
        </w:rPr>
      </w:pPr>
      <w:r>
        <w:rPr>
          <w:color w:val="231F20"/>
          <w:lang w:val="nl-NL"/>
        </w:rPr>
        <w:t>Gootsteenontstopper bevat natronloog</w:t>
      </w:r>
    </w:p>
    <w:p w:rsidR="00E464E5" w:rsidRDefault="00CE5C90" w:rsidP="00E464E5">
      <w:pPr>
        <w:pStyle w:val="Plattetekst"/>
        <w:tabs>
          <w:tab w:val="left" w:pos="567"/>
          <w:tab w:val="left" w:pos="8362"/>
        </w:tabs>
        <w:spacing w:line="288" w:lineRule="auto"/>
        <w:ind w:right="428"/>
        <w:rPr>
          <w:color w:val="231F20"/>
          <w:lang w:val="nl-NL"/>
        </w:rPr>
      </w:pPr>
      <w:proofErr w:type="spellStart"/>
      <w:proofErr w:type="gramStart"/>
      <w:r>
        <w:rPr>
          <w:color w:val="231F20"/>
          <w:lang w:val="nl-NL"/>
        </w:rPr>
        <w:t>a</w:t>
      </w:r>
      <w:proofErr w:type="gramEnd"/>
      <w:r>
        <w:rPr>
          <w:color w:val="231F20"/>
          <w:lang w:val="nl-NL"/>
        </w:rPr>
        <w:t>.</w:t>
      </w:r>
      <w:r w:rsidR="00E464E5">
        <w:rPr>
          <w:color w:val="231F20"/>
          <w:lang w:val="nl-NL"/>
        </w:rPr>
        <w:t>Welke</w:t>
      </w:r>
      <w:proofErr w:type="spellEnd"/>
      <w:r w:rsidR="00E464E5">
        <w:rPr>
          <w:color w:val="231F20"/>
          <w:lang w:val="nl-NL"/>
        </w:rPr>
        <w:t xml:space="preserve"> ionen komen voor in Natronloog?</w:t>
      </w:r>
    </w:p>
    <w:p w:rsidR="00E464E5" w:rsidRDefault="00CE5C90" w:rsidP="00E464E5">
      <w:pPr>
        <w:pStyle w:val="Plattetekst"/>
        <w:tabs>
          <w:tab w:val="left" w:pos="567"/>
          <w:tab w:val="left" w:pos="8362"/>
        </w:tabs>
        <w:spacing w:line="288" w:lineRule="auto"/>
        <w:ind w:right="428"/>
        <w:rPr>
          <w:color w:val="231F20"/>
          <w:lang w:val="nl-NL"/>
        </w:rPr>
      </w:pPr>
      <w:proofErr w:type="spellStart"/>
      <w:proofErr w:type="gramStart"/>
      <w:r>
        <w:rPr>
          <w:color w:val="231F20"/>
          <w:lang w:val="nl-NL"/>
        </w:rPr>
        <w:t>b</w:t>
      </w:r>
      <w:proofErr w:type="gramEnd"/>
      <w:r>
        <w:rPr>
          <w:color w:val="231F20"/>
          <w:lang w:val="nl-NL"/>
        </w:rPr>
        <w:t>.</w:t>
      </w:r>
      <w:r w:rsidR="00E464E5">
        <w:rPr>
          <w:color w:val="231F20"/>
          <w:lang w:val="nl-NL"/>
        </w:rPr>
        <w:t>Geef</w:t>
      </w:r>
      <w:proofErr w:type="spellEnd"/>
      <w:r w:rsidR="00E464E5">
        <w:rPr>
          <w:color w:val="231F20"/>
          <w:lang w:val="nl-NL"/>
        </w:rPr>
        <w:t xml:space="preserve"> de ind</w:t>
      </w:r>
      <w:r w:rsidR="009F3989">
        <w:rPr>
          <w:color w:val="231F20"/>
          <w:lang w:val="nl-NL"/>
        </w:rPr>
        <w:t>ampvergelijking van natronloog</w:t>
      </w:r>
    </w:p>
    <w:p w:rsidR="00CE5C90" w:rsidRDefault="00CE5C90" w:rsidP="00E464E5">
      <w:pPr>
        <w:pStyle w:val="Plattetekst"/>
        <w:tabs>
          <w:tab w:val="left" w:pos="567"/>
          <w:tab w:val="left" w:pos="8362"/>
        </w:tabs>
        <w:spacing w:line="288" w:lineRule="auto"/>
        <w:ind w:right="428"/>
        <w:rPr>
          <w:color w:val="231F20"/>
          <w:lang w:val="nl-NL"/>
        </w:rPr>
      </w:pPr>
    </w:p>
    <w:p w:rsidR="00B97BBD" w:rsidRDefault="00B97BBD">
      <w:pPr>
        <w:rPr>
          <w:rFonts w:ascii="Arial" w:eastAsia="Arial" w:hAnsi="Arial" w:cs="Arial"/>
          <w:b/>
          <w:color w:val="231F20"/>
          <w:sz w:val="24"/>
          <w:szCs w:val="24"/>
          <w:lang w:eastAsia="en-US"/>
        </w:rPr>
      </w:pPr>
      <w:r>
        <w:rPr>
          <w:b/>
          <w:color w:val="231F20"/>
        </w:rPr>
        <w:br w:type="page"/>
      </w:r>
    </w:p>
    <w:p w:rsidR="00CE5C90" w:rsidRPr="00CE5C90" w:rsidRDefault="00CE5C90" w:rsidP="00E464E5">
      <w:pPr>
        <w:pStyle w:val="Plattetekst"/>
        <w:tabs>
          <w:tab w:val="left" w:pos="567"/>
          <w:tab w:val="left" w:pos="8362"/>
        </w:tabs>
        <w:spacing w:line="288" w:lineRule="auto"/>
        <w:ind w:right="428"/>
        <w:rPr>
          <w:b/>
          <w:color w:val="231F20"/>
          <w:lang w:val="nl-NL"/>
        </w:rPr>
      </w:pPr>
      <w:r w:rsidRPr="00CE5C90">
        <w:rPr>
          <w:b/>
          <w:color w:val="231F20"/>
          <w:lang w:val="nl-NL"/>
        </w:rPr>
        <w:lastRenderedPageBreak/>
        <w:t>Opgave 6</w:t>
      </w:r>
    </w:p>
    <w:p w:rsidR="001377BB" w:rsidRDefault="009F3989" w:rsidP="00E464E5">
      <w:pPr>
        <w:pStyle w:val="Plattetekst"/>
        <w:tabs>
          <w:tab w:val="left" w:pos="567"/>
          <w:tab w:val="left" w:pos="8362"/>
        </w:tabs>
        <w:spacing w:line="288" w:lineRule="auto"/>
        <w:ind w:right="428"/>
        <w:rPr>
          <w:color w:val="231F20"/>
          <w:lang w:val="nl-NL"/>
        </w:rPr>
      </w:pPr>
      <w:r>
        <w:rPr>
          <w:color w:val="231F20"/>
          <w:lang w:val="nl-NL"/>
        </w:rPr>
        <w:t xml:space="preserve">Een </w:t>
      </w:r>
      <w:proofErr w:type="spellStart"/>
      <w:r>
        <w:rPr>
          <w:color w:val="231F20"/>
          <w:lang w:val="nl-NL"/>
        </w:rPr>
        <w:t>Natrium-Zwavel</w:t>
      </w:r>
      <w:proofErr w:type="spellEnd"/>
      <w:r>
        <w:rPr>
          <w:color w:val="231F20"/>
          <w:lang w:val="nl-NL"/>
        </w:rPr>
        <w:t xml:space="preserve"> </w:t>
      </w:r>
      <w:proofErr w:type="gramStart"/>
      <w:r>
        <w:rPr>
          <w:color w:val="231F20"/>
          <w:lang w:val="nl-NL"/>
        </w:rPr>
        <w:t xml:space="preserve">batterij  </w:t>
      </w:r>
      <w:proofErr w:type="gramEnd"/>
      <w:r>
        <w:rPr>
          <w:color w:val="231F20"/>
          <w:lang w:val="nl-NL"/>
        </w:rPr>
        <w:t xml:space="preserve">kan gemaakt worden uit goedkope bestanddelen en heeft een hoge energie dichtheid. In deze batterij wordt de stroomgeleiding mede veroorzaakt door natriumsulfide. Nadeel is dat de batterij pas bij hoge temperatuur (tussen 300-350 </w:t>
      </w:r>
      <w:proofErr w:type="spellStart"/>
      <w:r>
        <w:rPr>
          <w:color w:val="231F20"/>
          <w:vertAlign w:val="superscript"/>
          <w:lang w:val="nl-NL"/>
        </w:rPr>
        <w:t>o</w:t>
      </w:r>
      <w:r>
        <w:rPr>
          <w:color w:val="231F20"/>
          <w:lang w:val="nl-NL"/>
        </w:rPr>
        <w:t>C</w:t>
      </w:r>
      <w:proofErr w:type="spellEnd"/>
      <w:r>
        <w:rPr>
          <w:color w:val="231F20"/>
          <w:lang w:val="nl-NL"/>
        </w:rPr>
        <w:t xml:space="preserve">) werkt. </w:t>
      </w:r>
    </w:p>
    <w:p w:rsidR="009F3989" w:rsidRDefault="009F3989" w:rsidP="001377BB">
      <w:pPr>
        <w:pStyle w:val="Plattetekst"/>
        <w:numPr>
          <w:ilvl w:val="0"/>
          <w:numId w:val="8"/>
        </w:numPr>
        <w:tabs>
          <w:tab w:val="left" w:pos="567"/>
          <w:tab w:val="left" w:pos="8362"/>
        </w:tabs>
        <w:spacing w:line="288" w:lineRule="auto"/>
        <w:ind w:left="426" w:right="428"/>
        <w:rPr>
          <w:color w:val="231F20"/>
          <w:lang w:val="nl-NL"/>
        </w:rPr>
      </w:pPr>
      <w:r>
        <w:rPr>
          <w:color w:val="231F20"/>
          <w:lang w:val="nl-NL"/>
        </w:rPr>
        <w:t>Leg uit waarom natriumsulfide pas bij hoge temperatuur stroom kan geleiden.</w:t>
      </w:r>
    </w:p>
    <w:p w:rsidR="001377BB" w:rsidRPr="009F3989" w:rsidRDefault="001377BB" w:rsidP="001377BB">
      <w:pPr>
        <w:pStyle w:val="Plattetekst"/>
        <w:numPr>
          <w:ilvl w:val="0"/>
          <w:numId w:val="8"/>
        </w:numPr>
        <w:tabs>
          <w:tab w:val="left" w:pos="567"/>
          <w:tab w:val="left" w:pos="8362"/>
        </w:tabs>
        <w:spacing w:line="288" w:lineRule="auto"/>
        <w:ind w:left="426" w:right="428"/>
        <w:rPr>
          <w:color w:val="231F20"/>
          <w:lang w:val="nl-NL"/>
        </w:rPr>
      </w:pPr>
      <w:r>
        <w:rPr>
          <w:color w:val="231F20"/>
          <w:lang w:val="nl-NL"/>
        </w:rPr>
        <w:t xml:space="preserve">Leg uit welke ionen zich naar de </w:t>
      </w:r>
      <w:proofErr w:type="spellStart"/>
      <w:r>
        <w:rPr>
          <w:color w:val="231F20"/>
          <w:lang w:val="nl-NL"/>
        </w:rPr>
        <w:t>plus-pool</w:t>
      </w:r>
      <w:proofErr w:type="spellEnd"/>
      <w:r>
        <w:rPr>
          <w:color w:val="231F20"/>
          <w:lang w:val="nl-NL"/>
        </w:rPr>
        <w:t xml:space="preserve"> zullen bewegen.</w:t>
      </w:r>
    </w:p>
    <w:p w:rsidR="000D532B" w:rsidRDefault="000D532B" w:rsidP="00E464E5">
      <w:pPr>
        <w:pStyle w:val="Plattetekst"/>
        <w:tabs>
          <w:tab w:val="left" w:pos="567"/>
          <w:tab w:val="left" w:pos="8362"/>
        </w:tabs>
        <w:spacing w:line="288" w:lineRule="auto"/>
        <w:ind w:right="428"/>
        <w:rPr>
          <w:color w:val="231F20"/>
          <w:lang w:val="nl-NL"/>
        </w:rPr>
      </w:pPr>
    </w:p>
    <w:p w:rsidR="00E413DE" w:rsidRDefault="00E413DE" w:rsidP="00B97BBD">
      <w:pPr>
        <w:pStyle w:val="Plattetekst"/>
        <w:pBdr>
          <w:top w:val="single" w:sz="4" w:space="1" w:color="auto"/>
        </w:pBdr>
        <w:tabs>
          <w:tab w:val="left" w:pos="567"/>
          <w:tab w:val="left" w:pos="8362"/>
        </w:tabs>
        <w:spacing w:line="288" w:lineRule="auto"/>
        <w:ind w:right="428"/>
        <w:rPr>
          <w:color w:val="231F20"/>
          <w:sz w:val="28"/>
          <w:lang w:val="nl-NL"/>
        </w:rPr>
      </w:pPr>
    </w:p>
    <w:p w:rsidR="00B97BBD" w:rsidRPr="00B97BBD" w:rsidRDefault="00B97BBD" w:rsidP="00B97BBD">
      <w:pPr>
        <w:pStyle w:val="Plattetekst"/>
        <w:pBdr>
          <w:top w:val="single" w:sz="4" w:space="1" w:color="auto"/>
        </w:pBdr>
        <w:tabs>
          <w:tab w:val="left" w:pos="567"/>
          <w:tab w:val="left" w:pos="8362"/>
        </w:tabs>
        <w:spacing w:line="288" w:lineRule="auto"/>
        <w:ind w:right="428"/>
        <w:rPr>
          <w:color w:val="231F20"/>
          <w:sz w:val="28"/>
          <w:lang w:val="nl-NL"/>
        </w:rPr>
      </w:pPr>
      <w:bookmarkStart w:id="0" w:name="_GoBack"/>
      <w:bookmarkEnd w:id="0"/>
      <w:r w:rsidRPr="00B97BBD">
        <w:rPr>
          <w:color w:val="231F20"/>
          <w:sz w:val="28"/>
          <w:lang w:val="nl-NL"/>
        </w:rPr>
        <w:t>De leerdoelen:</w:t>
      </w:r>
    </w:p>
    <w:tbl>
      <w:tblPr>
        <w:tblW w:w="9074" w:type="dxa"/>
        <w:tblInd w:w="55" w:type="dxa"/>
        <w:tblLayout w:type="fixed"/>
        <w:tblCellMar>
          <w:top w:w="28" w:type="dxa"/>
          <w:left w:w="57" w:type="dxa"/>
          <w:right w:w="57" w:type="dxa"/>
        </w:tblCellMar>
        <w:tblLook w:val="04A0" w:firstRow="1" w:lastRow="0" w:firstColumn="1" w:lastColumn="0" w:noHBand="0" w:noVBand="1"/>
      </w:tblPr>
      <w:tblGrid>
        <w:gridCol w:w="9074"/>
      </w:tblGrid>
      <w:tr w:rsidR="001377BB" w:rsidRPr="00270915" w:rsidTr="001377BB">
        <w:trPr>
          <w:trHeight w:val="20"/>
        </w:trPr>
        <w:tc>
          <w:tcPr>
            <w:tcW w:w="9074" w:type="dxa"/>
            <w:tcBorders>
              <w:top w:val="nil"/>
              <w:left w:val="nil"/>
              <w:bottom w:val="nil"/>
              <w:right w:val="nil"/>
            </w:tcBorders>
            <w:shd w:val="clear" w:color="auto" w:fill="auto"/>
            <w:vAlign w:val="center"/>
            <w:hideMark/>
          </w:tcPr>
          <w:p w:rsidR="001377BB" w:rsidRPr="00270915" w:rsidRDefault="001377BB" w:rsidP="001377BB">
            <w:pPr>
              <w:spacing w:after="0"/>
              <w:rPr>
                <w:rFonts w:ascii="Arial" w:hAnsi="Arial" w:cs="Arial"/>
                <w:b/>
                <w:sz w:val="24"/>
                <w:szCs w:val="24"/>
                <w:lang w:eastAsia="nl-NL"/>
              </w:rPr>
            </w:pPr>
            <w:r w:rsidRPr="00270915">
              <w:rPr>
                <w:rFonts w:ascii="Arial" w:hAnsi="Arial" w:cs="Arial"/>
                <w:b/>
                <w:sz w:val="24"/>
                <w:szCs w:val="24"/>
                <w:lang w:eastAsia="nl-NL"/>
              </w:rPr>
              <w:t>Formules van zouten</w:t>
            </w:r>
          </w:p>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ken de formules van de positieve ionen</w:t>
            </w:r>
            <w:r>
              <w:rPr>
                <w:rFonts w:ascii="Arial" w:hAnsi="Arial" w:cs="Arial"/>
                <w:sz w:val="24"/>
                <w:szCs w:val="24"/>
                <w:lang w:eastAsia="nl-NL"/>
              </w:rPr>
              <w:t>.</w:t>
            </w:r>
          </w:p>
        </w:tc>
      </w:tr>
      <w:tr w:rsidR="001377BB" w:rsidRPr="00270915" w:rsidTr="001377BB">
        <w:trPr>
          <w:trHeight w:val="2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ken de formules van de negatieve ionen</w:t>
            </w:r>
            <w:r w:rsidRPr="00270915">
              <w:rPr>
                <w:rFonts w:ascii="Arial" w:hAnsi="Arial" w:cs="Arial"/>
                <w:sz w:val="24"/>
                <w:szCs w:val="24"/>
                <w:vertAlign w:val="superscript"/>
                <w:lang w:eastAsia="nl-NL"/>
              </w:rPr>
              <w:t>-</w:t>
            </w:r>
            <w:r w:rsidRPr="00270915">
              <w:rPr>
                <w:rFonts w:ascii="Arial" w:hAnsi="Arial" w:cs="Arial"/>
                <w:sz w:val="24"/>
                <w:szCs w:val="24"/>
                <w:lang w:eastAsia="nl-NL"/>
              </w:rPr>
              <w:t>.</w:t>
            </w:r>
          </w:p>
        </w:tc>
      </w:tr>
      <w:tr w:rsidR="001377BB" w:rsidRPr="00270915" w:rsidTr="001377BB">
        <w:trPr>
          <w:trHeight w:val="2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ken de formules van de samengestelde ionen.</w:t>
            </w:r>
          </w:p>
        </w:tc>
      </w:tr>
      <w:tr w:rsidR="001377BB" w:rsidRPr="00270915" w:rsidTr="001377BB">
        <w:trPr>
          <w:trHeight w:val="2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verhoudingsformules opstellen en de naam geven van zouten.</w:t>
            </w:r>
          </w:p>
        </w:tc>
      </w:tr>
      <w:tr w:rsidR="001377BB" w:rsidRPr="00270915" w:rsidTr="001377BB">
        <w:trPr>
          <w:trHeight w:val="2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bij een gegeven verhoudingsformule de lading van één van de (onbekende) ionen afleiden.</w:t>
            </w:r>
          </w:p>
        </w:tc>
      </w:tr>
      <w:tr w:rsidR="001377BB" w:rsidRPr="00270915" w:rsidTr="003C14D6">
        <w:trPr>
          <w:trHeight w:val="570"/>
        </w:trPr>
        <w:tc>
          <w:tcPr>
            <w:tcW w:w="9074" w:type="dxa"/>
            <w:tcBorders>
              <w:top w:val="nil"/>
              <w:left w:val="nil"/>
              <w:bottom w:val="nil"/>
              <w:right w:val="nil"/>
            </w:tcBorders>
            <w:shd w:val="clear" w:color="auto" w:fill="auto"/>
            <w:vAlign w:val="center"/>
            <w:hideMark/>
          </w:tcPr>
          <w:p w:rsidR="001377BB" w:rsidRDefault="001377BB" w:rsidP="003C14D6">
            <w:pPr>
              <w:rPr>
                <w:rFonts w:ascii="Arial" w:hAnsi="Arial" w:cs="Arial"/>
                <w:b/>
                <w:sz w:val="24"/>
                <w:szCs w:val="24"/>
                <w:lang w:eastAsia="nl-NL"/>
              </w:rPr>
            </w:pPr>
          </w:p>
          <w:p w:rsidR="001377BB" w:rsidRPr="00C86CDC" w:rsidRDefault="001377BB" w:rsidP="001377BB">
            <w:pPr>
              <w:spacing w:after="0"/>
              <w:rPr>
                <w:rFonts w:ascii="Arial" w:hAnsi="Arial" w:cs="Arial"/>
                <w:b/>
                <w:sz w:val="24"/>
                <w:szCs w:val="24"/>
                <w:lang w:eastAsia="nl-NL"/>
              </w:rPr>
            </w:pPr>
            <w:r>
              <w:rPr>
                <w:rFonts w:ascii="Arial" w:hAnsi="Arial" w:cs="Arial"/>
                <w:b/>
                <w:sz w:val="24"/>
                <w:szCs w:val="24"/>
                <w:lang w:eastAsia="nl-NL"/>
              </w:rPr>
              <w:t>Stroomgeleiding bij zouten</w:t>
            </w:r>
          </w:p>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het verschil tussen de stroomgeleiding van een vast en een vloeibaar zout verklaren op microniveau.</w:t>
            </w:r>
          </w:p>
        </w:tc>
      </w:tr>
      <w:tr w:rsidR="001377BB" w:rsidRPr="00270915" w:rsidTr="003C14D6">
        <w:trPr>
          <w:trHeight w:val="57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een relatie leggen tussen het geleidend vermogen van een zoutoplossing en de oplosbaarheid van een zout en daarbij gebruik maken van de begrippen verzadigd/onverzadigd.</w:t>
            </w:r>
          </w:p>
        </w:tc>
      </w:tr>
      <w:tr w:rsidR="001377BB" w:rsidRPr="00270915" w:rsidTr="003C14D6">
        <w:trPr>
          <w:trHeight w:val="300"/>
        </w:trPr>
        <w:tc>
          <w:tcPr>
            <w:tcW w:w="9074" w:type="dxa"/>
            <w:tcBorders>
              <w:top w:val="nil"/>
              <w:left w:val="nil"/>
              <w:bottom w:val="nil"/>
              <w:right w:val="nil"/>
            </w:tcBorders>
            <w:shd w:val="clear" w:color="auto" w:fill="auto"/>
            <w:vAlign w:val="center"/>
            <w:hideMark/>
          </w:tcPr>
          <w:p w:rsidR="001377BB" w:rsidRDefault="001377BB" w:rsidP="003C14D6">
            <w:pPr>
              <w:rPr>
                <w:rFonts w:ascii="Arial" w:hAnsi="Arial" w:cs="Arial"/>
                <w:b/>
                <w:sz w:val="24"/>
                <w:szCs w:val="24"/>
                <w:lang w:eastAsia="nl-NL"/>
              </w:rPr>
            </w:pPr>
          </w:p>
          <w:p w:rsidR="001377BB" w:rsidRPr="00C86CDC" w:rsidRDefault="001377BB" w:rsidP="001377BB">
            <w:pPr>
              <w:spacing w:after="0"/>
              <w:rPr>
                <w:rFonts w:ascii="Arial" w:hAnsi="Arial" w:cs="Arial"/>
                <w:b/>
                <w:sz w:val="24"/>
                <w:szCs w:val="24"/>
                <w:lang w:eastAsia="nl-NL"/>
              </w:rPr>
            </w:pPr>
            <w:r>
              <w:rPr>
                <w:rFonts w:ascii="Arial" w:hAnsi="Arial" w:cs="Arial"/>
                <w:b/>
                <w:sz w:val="24"/>
                <w:szCs w:val="24"/>
                <w:lang w:eastAsia="nl-NL"/>
              </w:rPr>
              <w:t>Oplossen van zouten</w:t>
            </w:r>
          </w:p>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 xml:space="preserve">Ik kan m.b.v. </w:t>
            </w:r>
            <w:proofErr w:type="spellStart"/>
            <w:r w:rsidRPr="00270915">
              <w:rPr>
                <w:rFonts w:ascii="Arial" w:hAnsi="Arial" w:cs="Arial"/>
                <w:sz w:val="24"/>
                <w:szCs w:val="24"/>
                <w:lang w:eastAsia="nl-NL"/>
              </w:rPr>
              <w:t>Binas</w:t>
            </w:r>
            <w:proofErr w:type="spellEnd"/>
            <w:r w:rsidRPr="00270915">
              <w:rPr>
                <w:rFonts w:ascii="Arial" w:hAnsi="Arial" w:cs="Arial"/>
                <w:sz w:val="24"/>
                <w:szCs w:val="24"/>
                <w:lang w:eastAsia="nl-NL"/>
              </w:rPr>
              <w:t xml:space="preserve"> tabel 45A voorspellen of een zout goed, matig of slecht oplost in water.</w:t>
            </w:r>
          </w:p>
        </w:tc>
      </w:tr>
      <w:tr w:rsidR="001377BB" w:rsidRPr="00270915" w:rsidTr="003C14D6">
        <w:trPr>
          <w:trHeight w:val="30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het oplossen van een zout weergeven in een reactievergelijking.</w:t>
            </w:r>
          </w:p>
        </w:tc>
      </w:tr>
      <w:tr w:rsidR="001377BB" w:rsidRPr="00270915" w:rsidTr="003C14D6">
        <w:trPr>
          <w:trHeight w:val="30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het indampen van een zoutoplossing weergeven in een reactievergelijking.</w:t>
            </w:r>
          </w:p>
        </w:tc>
      </w:tr>
      <w:tr w:rsidR="001377BB" w:rsidRPr="00270915" w:rsidTr="003C14D6">
        <w:trPr>
          <w:trHeight w:val="57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kan de hierboven genoemde processen beschrijven op microniveau en benoemen welke bindingen verbroken en gevormd worden.</w:t>
            </w:r>
          </w:p>
        </w:tc>
      </w:tr>
      <w:tr w:rsidR="001377BB" w:rsidRPr="00270915" w:rsidTr="003C14D6">
        <w:trPr>
          <w:trHeight w:val="570"/>
        </w:trPr>
        <w:tc>
          <w:tcPr>
            <w:tcW w:w="9074" w:type="dxa"/>
            <w:tcBorders>
              <w:top w:val="nil"/>
              <w:left w:val="nil"/>
              <w:bottom w:val="nil"/>
              <w:right w:val="nil"/>
            </w:tcBorders>
            <w:shd w:val="clear" w:color="auto" w:fill="auto"/>
            <w:vAlign w:val="center"/>
            <w:hideMark/>
          </w:tcPr>
          <w:p w:rsidR="001377BB" w:rsidRPr="00270915" w:rsidRDefault="001377BB" w:rsidP="001377BB">
            <w:pPr>
              <w:pStyle w:val="Lijstalinea"/>
              <w:numPr>
                <w:ilvl w:val="0"/>
                <w:numId w:val="7"/>
              </w:numPr>
              <w:suppressAutoHyphens/>
              <w:spacing w:after="0" w:line="240" w:lineRule="auto"/>
              <w:ind w:left="371"/>
              <w:contextualSpacing w:val="0"/>
              <w:rPr>
                <w:rFonts w:ascii="Arial" w:hAnsi="Arial" w:cs="Arial"/>
                <w:sz w:val="24"/>
                <w:szCs w:val="24"/>
                <w:lang w:eastAsia="nl-NL"/>
              </w:rPr>
            </w:pPr>
            <w:r w:rsidRPr="00270915">
              <w:rPr>
                <w:rFonts w:ascii="Arial" w:hAnsi="Arial" w:cs="Arial"/>
                <w:sz w:val="24"/>
                <w:szCs w:val="24"/>
                <w:lang w:eastAsia="nl-NL"/>
              </w:rPr>
              <w:t>Ik weet welke zoutoplossingen bedoeld worden met de triviale namen natronloog, kaliloog, kalkwater en barietwater.</w:t>
            </w:r>
          </w:p>
        </w:tc>
      </w:tr>
    </w:tbl>
    <w:p w:rsidR="000D532B" w:rsidRDefault="000D532B" w:rsidP="00E464E5">
      <w:pPr>
        <w:pStyle w:val="Plattetekst"/>
        <w:tabs>
          <w:tab w:val="left" w:pos="567"/>
          <w:tab w:val="left" w:pos="8362"/>
        </w:tabs>
        <w:spacing w:line="288" w:lineRule="auto"/>
        <w:ind w:right="428"/>
        <w:rPr>
          <w:color w:val="231F20"/>
          <w:lang w:val="nl-NL"/>
        </w:rPr>
      </w:pPr>
    </w:p>
    <w:p w:rsidR="00B97BBD" w:rsidRDefault="00B97BBD" w:rsidP="00B97BBD">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 xml:space="preserve">Kijk de test na en arceer de leerdoelen die je nog niet helemaal beheerst. </w:t>
      </w:r>
      <w:r>
        <w:rPr>
          <w:rFonts w:ascii="Arial" w:hAnsi="Arial" w:cs="Arial"/>
          <w:sz w:val="24"/>
          <w:szCs w:val="24"/>
        </w:rPr>
        <w:br/>
        <w:t>Wat ga je doen om deze onderdelen te herhalen?</w:t>
      </w:r>
    </w:p>
    <w:p w:rsidR="00B97BBD" w:rsidRPr="007E38D4" w:rsidRDefault="00B97BBD" w:rsidP="00B97BBD">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Zet het antwoord onder de antwoorden van je toets en op een post-</w:t>
      </w:r>
      <w:proofErr w:type="spellStart"/>
      <w:r>
        <w:rPr>
          <w:rFonts w:ascii="Arial" w:hAnsi="Arial" w:cs="Arial"/>
          <w:sz w:val="24"/>
          <w:szCs w:val="24"/>
        </w:rPr>
        <w:t>it</w:t>
      </w:r>
      <w:proofErr w:type="spellEnd"/>
      <w:r>
        <w:rPr>
          <w:rFonts w:ascii="Arial" w:hAnsi="Arial" w:cs="Arial"/>
          <w:sz w:val="24"/>
          <w:szCs w:val="24"/>
        </w:rPr>
        <w:t xml:space="preserve"> en plak deze (met je naam erbij) op het planbord als huiswerk voor één van de volgende lessen.</w:t>
      </w:r>
    </w:p>
    <w:p w:rsidR="00E96D02" w:rsidRDefault="00E96D02"/>
    <w:sectPr w:rsidR="00E96D02" w:rsidSect="001377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24C"/>
    <w:multiLevelType w:val="hybridMultilevel"/>
    <w:tmpl w:val="28828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6352CF"/>
    <w:multiLevelType w:val="hybridMultilevel"/>
    <w:tmpl w:val="F5D22EEE"/>
    <w:lvl w:ilvl="0" w:tplc="BFDAB688">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D45B06"/>
    <w:multiLevelType w:val="hybridMultilevel"/>
    <w:tmpl w:val="39F6F1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453A92"/>
    <w:multiLevelType w:val="hybridMultilevel"/>
    <w:tmpl w:val="54F22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4C4B0F"/>
    <w:multiLevelType w:val="hybridMultilevel"/>
    <w:tmpl w:val="822EC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98E651E"/>
    <w:multiLevelType w:val="hybridMultilevel"/>
    <w:tmpl w:val="3AF07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5F06F6F"/>
    <w:multiLevelType w:val="hybridMultilevel"/>
    <w:tmpl w:val="E4E85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CED5FC3"/>
    <w:multiLevelType w:val="hybridMultilevel"/>
    <w:tmpl w:val="02D4D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02"/>
    <w:rsid w:val="000D532B"/>
    <w:rsid w:val="001377BB"/>
    <w:rsid w:val="0033742C"/>
    <w:rsid w:val="009F3989"/>
    <w:rsid w:val="00A26023"/>
    <w:rsid w:val="00B97BBD"/>
    <w:rsid w:val="00CE5C90"/>
    <w:rsid w:val="00D66827"/>
    <w:rsid w:val="00E413DE"/>
    <w:rsid w:val="00E464E5"/>
    <w:rsid w:val="00E96D0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E464E5"/>
    <w:pPr>
      <w:widowControl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464E5"/>
    <w:rPr>
      <w:rFonts w:ascii="Arial" w:eastAsia="Arial" w:hAnsi="Arial" w:cs="Arial"/>
      <w:sz w:val="24"/>
      <w:szCs w:val="24"/>
      <w:lang w:val="en-US" w:eastAsia="en-US"/>
    </w:rPr>
  </w:style>
  <w:style w:type="paragraph" w:styleId="Ballontekst">
    <w:name w:val="Balloon Text"/>
    <w:basedOn w:val="Standaard"/>
    <w:link w:val="BallontekstChar"/>
    <w:uiPriority w:val="99"/>
    <w:semiHidden/>
    <w:unhideWhenUsed/>
    <w:rsid w:val="009F39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989"/>
    <w:rPr>
      <w:rFonts w:ascii="Tahoma" w:hAnsi="Tahoma" w:cs="Tahoma"/>
      <w:sz w:val="16"/>
      <w:szCs w:val="16"/>
    </w:rPr>
  </w:style>
  <w:style w:type="paragraph" w:styleId="Lijstalinea">
    <w:name w:val="List Paragraph"/>
    <w:basedOn w:val="Standaard"/>
    <w:uiPriority w:val="34"/>
    <w:qFormat/>
    <w:rsid w:val="00CE5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E464E5"/>
    <w:pPr>
      <w:widowControl w:val="0"/>
      <w:spacing w:after="0" w:line="240" w:lineRule="auto"/>
    </w:pPr>
    <w:rPr>
      <w:rFonts w:ascii="Arial" w:eastAsia="Arial" w:hAnsi="Arial" w:cs="Arial"/>
      <w:sz w:val="24"/>
      <w:szCs w:val="24"/>
      <w:lang w:val="en-US" w:eastAsia="en-US"/>
    </w:rPr>
  </w:style>
  <w:style w:type="character" w:customStyle="1" w:styleId="PlattetekstChar">
    <w:name w:val="Platte tekst Char"/>
    <w:basedOn w:val="Standaardalinea-lettertype"/>
    <w:link w:val="Plattetekst"/>
    <w:uiPriority w:val="1"/>
    <w:rsid w:val="00E464E5"/>
    <w:rPr>
      <w:rFonts w:ascii="Arial" w:eastAsia="Arial" w:hAnsi="Arial" w:cs="Arial"/>
      <w:sz w:val="24"/>
      <w:szCs w:val="24"/>
      <w:lang w:val="en-US" w:eastAsia="en-US"/>
    </w:rPr>
  </w:style>
  <w:style w:type="paragraph" w:styleId="Ballontekst">
    <w:name w:val="Balloon Text"/>
    <w:basedOn w:val="Standaard"/>
    <w:link w:val="BallontekstChar"/>
    <w:uiPriority w:val="99"/>
    <w:semiHidden/>
    <w:unhideWhenUsed/>
    <w:rsid w:val="009F39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989"/>
    <w:rPr>
      <w:rFonts w:ascii="Tahoma" w:hAnsi="Tahoma" w:cs="Tahoma"/>
      <w:sz w:val="16"/>
      <w:szCs w:val="16"/>
    </w:rPr>
  </w:style>
  <w:style w:type="paragraph" w:styleId="Lijstalinea">
    <w:name w:val="List Paragraph"/>
    <w:basedOn w:val="Standaard"/>
    <w:uiPriority w:val="34"/>
    <w:qFormat/>
    <w:rsid w:val="00CE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B702-97D9-4453-82AD-5496C07B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Gierman G.</dc:creator>
  <cp:lastModifiedBy>Harriet</cp:lastModifiedBy>
  <cp:revision>4</cp:revision>
  <dcterms:created xsi:type="dcterms:W3CDTF">2017-11-19T11:25:00Z</dcterms:created>
  <dcterms:modified xsi:type="dcterms:W3CDTF">2018-01-08T18:10:00Z</dcterms:modified>
</cp:coreProperties>
</file>